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62A99" w:rsidRPr="00C62A99" w:rsidRDefault="00482EE3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F53B18" wp14:editId="40E8BAE5">
            <wp:simplePos x="0" y="0"/>
            <wp:positionH relativeFrom="column">
              <wp:posOffset>3272790</wp:posOffset>
            </wp:positionH>
            <wp:positionV relativeFrom="paragraph">
              <wp:posOffset>3928110</wp:posOffset>
            </wp:positionV>
            <wp:extent cx="2568575" cy="1952625"/>
            <wp:effectExtent l="0" t="0" r="3175" b="9525"/>
            <wp:wrapTight wrapText="bothSides">
              <wp:wrapPolygon edited="0">
                <wp:start x="0" y="0"/>
                <wp:lineTo x="0" y="21495"/>
                <wp:lineTo x="21467" y="21495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7CBD" wp14:editId="7ECD2444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8667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A99" w:rsidRPr="00C62A99" w:rsidRDefault="00C62A99" w:rsidP="00C62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2A9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«Стрес і його джерела. </w:t>
                            </w:r>
                            <w:bookmarkStart w:id="0" w:name="_GoBack"/>
                            <w:r w:rsidRPr="00C62A9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Як діяти у стресовій ситуації 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2in;height:6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" filled="f" stroked="f">
                <v:fill o:detectmouseclick="t"/>
                <v:textbox>
                  <w:txbxContent>
                    <w:p w:rsidR="00C62A99" w:rsidRPr="00C62A99" w:rsidRDefault="00C62A99" w:rsidP="00C62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2A99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«Стрес і його джерела. </w:t>
                      </w:r>
                      <w:bookmarkStart w:id="1" w:name="_GoBack"/>
                      <w:r w:rsidRPr="00C62A99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Як діяти у стресовій ситуації 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62A99" w:rsidRPr="00C62A9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62A99" w:rsidRPr="00C62A9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Переважна більшість людей в сучасному суспільстві знаходиться під впливом  стресу, бо у часи науково-технічної революції, в які ми живемо, посилюється психічна діяльність людей. Це пов’язано з необхідністю засвоєння і переробки великого обсягу інформації. </w:t>
      </w:r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Тому й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виникає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проблема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емоційного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стресу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тобто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напруження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перенапруження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фізіологічних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систем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організму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ід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впливом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емоційних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чинників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У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сучасному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житті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відіграють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значну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роль. </w:t>
      </w:r>
      <w:proofErr w:type="gram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Вони</w:t>
      </w:r>
      <w:proofErr w:type="gram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впливають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поведінку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її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працездатність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здоров’я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взаємовідносини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оточуючими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у </w:t>
      </w:r>
      <w:proofErr w:type="spellStart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родині</w:t>
      </w:r>
      <w:proofErr w:type="spellEnd"/>
      <w:r w:rsidR="00C62A99"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Сучасні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психологи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стверджують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дві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третини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населення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промислово-розвинутих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країн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вмирають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Довгі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фізичні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психологічні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навантаження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перевищують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норми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призводять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порушення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функціонування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окремих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органів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серйозних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хвороб.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хвороби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століття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» як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інфаркт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гіпертонія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інсульт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виразкова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хвороба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інші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є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кінцевим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результатом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ісля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нервовій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25-30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років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тому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з’являвся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ідко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люди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мали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можливість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відновити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психічний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стан до того, як перед ними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знову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утвориться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багатьох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європейських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країнах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великі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фірми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корпорації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створюють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курси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боротьби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працівникам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пропонується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різноманітна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допомога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Також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мільйонними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тиражами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виходять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книги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видатних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психологі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Таким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чином,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ринок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антистресових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послуг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Заході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розвивається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постійно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розширюється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482EE3" w:rsidRPr="00482EE3">
        <w:rPr>
          <w:noProof/>
          <w:lang w:eastAsia="ru-RU"/>
        </w:rPr>
        <w:t xml:space="preserve"> 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присутній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кожної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так як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наявність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імпульсів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усіх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сферах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людського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діяльності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безперечна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психічна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причому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будь-яку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як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фізичну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так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ваша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індивідуальна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ізнятись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іншої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В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її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основі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лежить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ваше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відношення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даної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також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думки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почуття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душевний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стан,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сам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формуєте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власними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думками.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Він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пов’язаний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lastRenderedPageBreak/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оточу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;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зовнішні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фактори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лише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запускають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вашу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зовнішню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дзеркальну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особисто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індивідуальну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без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? Наука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стверджу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Отже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адаптуватися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умов ми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повинні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постійно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постійне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джерело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змін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За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своєю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природою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є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головним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джерелом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тому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повністю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них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позбутися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тільки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приходом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смерті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Викорінити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неможливо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але в наших силах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влаштувати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особисте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так,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щоб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отримувати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тільки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приємні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позбутися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неприємних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Так,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виявляється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приємні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Важко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перелічити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усі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причини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розладів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але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вчені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пропонують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наступну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систематизацію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основних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причин: 1)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патологічні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спадкові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факто</w:t>
      </w:r>
      <w:r w:rsidRPr="00C62A99">
        <w:rPr>
          <w:rFonts w:ascii="Times New Roman" w:hAnsi="Times New Roman" w:cs="Times New Roman"/>
          <w:color w:val="002060"/>
          <w:sz w:val="28"/>
          <w:szCs w:val="28"/>
        </w:rPr>
        <w:t>ри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; 2)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особливості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особистості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3)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юнацький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ізній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); 4)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особливі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періоди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; 5)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тяжкі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“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удари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долі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” (смерть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розлучення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); 6)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негативні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потрясіння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; 7)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стихійні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лиха; 8)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нездатність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втрата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довірливих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взаємовідносин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близьким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оточенням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; 9)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низький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рівень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відсутність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соціальної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підтримки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; 10)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фізичні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перенапруження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роботі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Усе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наше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інакше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пов’язане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стресами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Умовно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їх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поділити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три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групи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першої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відносяться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фізіологічні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без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ми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можемо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існувати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прийняття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їжі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холод, спеку і т.д.). Друга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група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котрі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набути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життєвий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досвід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мудр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третьої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групи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входять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руйнують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психіку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призводять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стану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депресії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Усвідомлення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впливу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ізноманітних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факторів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наш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організм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стан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навчитися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приймати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більшість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 без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погіршення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впливу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психіку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того,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зрозуміти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ступінь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значимості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того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іншого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те, як з ним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справитися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Головне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тікати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занурювати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голову в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вирішувати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проблему,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оскільки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втеча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лише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відтягує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фінал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завжди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призводить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позитивного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вирішення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В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деяких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випадках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втеча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лише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погіршує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внаслідок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примушує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почуватися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пригніченішою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Окремі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комплексами (страх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спілкування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страх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виступати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перед великою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аудиторією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т.д.),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можливість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зрозуміти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як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поводити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 в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іншій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Та й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взагалі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саме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собі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великий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складається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гігантської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кількості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більш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маленьких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люди,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тікають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проблем, 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вирішують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їх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внаслідок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вчаться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лавірувати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великому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об’ємі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всіляких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У наш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важкий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час, коли ми, люди,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живемо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ногу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прогресом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отримуємо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ЗМІ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величезний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потік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негативної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інформації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коли нас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хвилюють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проблеми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пов’язані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соц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іально-економічними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труднощами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країні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проблеми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взаємовідносинах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близькими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друзями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колегами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просто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необхідно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знати,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його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вплив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психіку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Вміння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справлятися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ситуаціями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допоможе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уникнути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багатьох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захворювань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продовжить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уникнути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ікою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наступних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поколіннях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Але так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інакше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зараз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ільшість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всього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все)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залежить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тільки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нас самих: наша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те,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відбувається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наші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наступні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відповідно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стан,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утворився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Потрібно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знати,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безвихідних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тільки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люди,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котрі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хочуть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змінити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ставлення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хо</w:t>
      </w:r>
      <w:r w:rsidRPr="00C62A99">
        <w:rPr>
          <w:rFonts w:ascii="Times New Roman" w:hAnsi="Times New Roman" w:cs="Times New Roman"/>
          <w:color w:val="002060"/>
          <w:sz w:val="28"/>
          <w:szCs w:val="28"/>
        </w:rPr>
        <w:t>чуть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вирішувати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проблеми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тепер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перевірте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виконавши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невеличкий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тест,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Pr="00C62A99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іддаєтеся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впливу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 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кожне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питання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потрібно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від</w:t>
      </w:r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повісти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“так”, “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ні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” 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“</w:t>
      </w:r>
      <w:proofErr w:type="spellStart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іноді</w:t>
      </w:r>
      <w:proofErr w:type="spellEnd"/>
      <w:r w:rsidRPr="00C62A99">
        <w:rPr>
          <w:rFonts w:ascii="Times New Roman" w:hAnsi="Times New Roman" w:cs="Times New Roman"/>
          <w:i/>
          <w:color w:val="002060"/>
          <w:sz w:val="28"/>
          <w:szCs w:val="28"/>
        </w:rPr>
        <w:t>”.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часто у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з’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являється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почуття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втомленості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почуваєте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погіршення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здібності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зосередитися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пом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ічаєте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ваша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пам’ять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стала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гірше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є у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схильність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безсоння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часто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хвилюють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болі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області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хребта?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сильні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головні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болі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є у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проблеми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апетитом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пом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ічаєте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відпочинок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очікуваного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результату?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скучаєте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 на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роботі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легко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вивести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пом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ічаєте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за собою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схильність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надмірної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суєти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важко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завершити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думку?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часто Ви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перестаєте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собі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подобатися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lastRenderedPageBreak/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часто Вам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без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видимої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то причини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тривожно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часто Вам не</w:t>
      </w: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хочеться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бачити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зовсім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нікого</w:t>
      </w:r>
      <w:proofErr w:type="spellEnd"/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ісля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проведення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тесту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потрібно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підбити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підсумок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за такими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критеріями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: “так” – 2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бали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, “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іноді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” – 1 бал, “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” – 0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балів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За результатами тесту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поділяється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три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івня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низький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/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середній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/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високий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Низький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(0-6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балів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) Вам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позаздрити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Ви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неймовірно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стресостійкі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непередбачених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небезпечних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ситуаціях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спокійні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розсудливі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набрали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0 до 2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балів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то Ви,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скоріше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за все,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віднеслись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тесту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поверхово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тому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степінь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іддавання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стресам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дійсно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неймовірно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Середній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(6-21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балів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докучають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але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особливих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утворюють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івень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середній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означа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позбавлення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буде для Вас великою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трудністю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Високий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( 21-34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балів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івень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високий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Вам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варто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замислитися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наслідки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 не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згущуєте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фарби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то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наслідки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за горами.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нехтуйте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здоров’ям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Вам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потрі</w:t>
      </w:r>
      <w:r w:rsidRPr="00C62A99">
        <w:rPr>
          <w:rFonts w:ascii="Times New Roman" w:hAnsi="Times New Roman" w:cs="Times New Roman"/>
          <w:color w:val="002060"/>
          <w:sz w:val="28"/>
          <w:szCs w:val="28"/>
        </w:rPr>
        <w:t>бно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негайно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змінити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Методи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боротьби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стресом</w:t>
      </w:r>
      <w:proofErr w:type="spellEnd"/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Майже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неможливо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контролювати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кожну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нашому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але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контролювати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більшість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наших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реакцій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Звісно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все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важко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але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можливо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Так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основний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принцип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боротьби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стресами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постійний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самоконтроль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нує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багато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методик по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боротьбі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стресами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але ми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будемо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зупинятися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перерахуванні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усіх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Ми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можемо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навести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декілька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простих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порад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притримуючись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навчитися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подолати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неприємні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життєві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1.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Намагайтесь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бути в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філософом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а коли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необхідно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згадуйте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почуття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гумору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через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його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призму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бачиться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набагато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легше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2.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зустрічайте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боксерській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ійці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Уявіть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або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хмаринка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або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безтілесна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істота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через яку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пронесеться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негатив і не «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застрягне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3.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Намагайтесь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дивитись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все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сторони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Так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легше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тримати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 в руках.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4.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Ніколи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скаржтесь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стане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легше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Але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означа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треба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розповідати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проблеми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близьким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розуміє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підтримує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Розмова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зняти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напруження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проаналізувати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оповідачу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5.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марнуйте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дарма часу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тривоги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побоювання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шукайте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позитивні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сторони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подій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6.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Намагайтеся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любити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більше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ніж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робили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7.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залишайтеся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стані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нерухомості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шукайте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вихід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Вас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нікому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вирішити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вашу проблему.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8.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іншим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Життєвий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досвід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стати вам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пригоді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9.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покладайте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рук і не переставайте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10.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Вмійте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відділяти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факти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внутрішніх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переконань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11.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Подивіться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по-новому,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іншої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точки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зору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ніж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котра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була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Вас до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12.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Вчіться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відпочивати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знаходячись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ситуаціях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Фізичні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навантаження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деякий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час «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відключитись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проблем.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добрий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метод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відпочинку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мозку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13. Просто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чудово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у вас є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хобі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Зазвичай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улюблені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захоплення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допомагають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розслабитися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приносять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багато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ємних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14. Думайте позитивно.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Налаштовуйте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позитивний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результат,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ідсумок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15.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Варто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спробувати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написати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список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пропозицій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які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можуть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позитивно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вплинути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Ваш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емоційний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стан.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16.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Кричіть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плачте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Іноді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корисним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необхідним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17.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Злегка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натисніть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скроні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Масажування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нервів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полегшує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біль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усуває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ізноманітні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недомагання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18.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Слухайте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музику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Ніщо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так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розслаблює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і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заспокою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як позитивна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музика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19.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Лічіть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десяти. Перед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як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зреагувати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полічіть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десяти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пауза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дає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змогу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взяти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себе в руки.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20.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Прийміть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гарячу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ванну.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Гаряча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вода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дуже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гарно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розслаблює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21.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Прогуляйтеся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по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ісцевості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гарним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краєвидом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Картина, яка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радує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око,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розслаблює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згладжує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негатив.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22.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Складіть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список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Ваших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задоволень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Поті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spellEnd"/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виберіть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будь-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списку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займіться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цим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23. У 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тяжких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стресових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випадках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краще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звернутися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допомогою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психолога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хоча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б,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зателефонувати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до телефону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довіри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екстреної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психологічної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допомоги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P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24. </w:t>
      </w:r>
      <w:proofErr w:type="spellStart"/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>ідтримку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краще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всього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шукати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серед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тих, кому Ви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дійсно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довіряєте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Тільки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такі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люди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зможуть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стати для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людини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опо</w:t>
      </w: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рою в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тяжкій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життєвій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2A99" w:rsidRDefault="00C62A99" w:rsidP="00C62A99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Треба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завжди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пам’ятати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що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безвихідних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ситуацій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бува</w:t>
      </w:r>
      <w:proofErr w:type="gram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є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допомогою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таких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порад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Ви можете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навчитися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створювати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власними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руками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сприятливе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середовище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життя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саме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стримувати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емоції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боротися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зі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норовом та темпераментом та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допомагати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цими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порадами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своїм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 xml:space="preserve"> родичам і </w:t>
      </w:r>
      <w:proofErr w:type="spellStart"/>
      <w:r w:rsidRPr="00C62A99">
        <w:rPr>
          <w:rFonts w:ascii="Times New Roman" w:hAnsi="Times New Roman" w:cs="Times New Roman"/>
          <w:color w:val="002060"/>
          <w:sz w:val="28"/>
          <w:szCs w:val="28"/>
        </w:rPr>
        <w:t>друзям</w:t>
      </w:r>
      <w:proofErr w:type="spellEnd"/>
      <w:r w:rsidRPr="00C62A9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B161A" w:rsidRPr="00CB161A" w:rsidRDefault="00CB161A" w:rsidP="00CB161A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2B30BFF" wp14:editId="07BAFF3C">
            <wp:extent cx="5619750" cy="374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65" w:rsidRPr="00C62A99" w:rsidRDefault="00964A65" w:rsidP="00C62A99">
      <w:pPr>
        <w:jc w:val="both"/>
        <w:rPr>
          <w:sz w:val="28"/>
          <w:szCs w:val="28"/>
        </w:rPr>
      </w:pPr>
    </w:p>
    <w:sectPr w:rsidR="00964A65" w:rsidRPr="00C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9"/>
    <w:rsid w:val="004570A9"/>
    <w:rsid w:val="00482EE3"/>
    <w:rsid w:val="006E0316"/>
    <w:rsid w:val="00964A65"/>
    <w:rsid w:val="00C62A99"/>
    <w:rsid w:val="00C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2014-03-26T09:23:00Z</dcterms:created>
  <dcterms:modified xsi:type="dcterms:W3CDTF">2014-03-26T09:23:00Z</dcterms:modified>
</cp:coreProperties>
</file>