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7B" w:rsidRPr="005E2B8B" w:rsidRDefault="00A7057B" w:rsidP="005E2B8B">
      <w:pPr>
        <w:jc w:val="center"/>
        <w:rPr>
          <w:rFonts w:ascii="Times New Roman" w:hAnsi="Times New Roman" w:cs="Times New Roman"/>
          <w:b/>
          <w:color w:val="FF0000"/>
          <w:sz w:val="36"/>
          <w:szCs w:val="36"/>
        </w:rPr>
      </w:pPr>
      <w:bookmarkStart w:id="0" w:name="_GoBack"/>
      <w:r w:rsidRPr="00A7057B">
        <w:rPr>
          <w:rFonts w:ascii="Times New Roman" w:hAnsi="Times New Roman" w:cs="Times New Roman"/>
          <w:b/>
          <w:color w:val="FF0000"/>
          <w:sz w:val="36"/>
          <w:szCs w:val="36"/>
        </w:rPr>
        <w:t>Что делать, если ребенок не желает делиться своими игрушками</w:t>
      </w:r>
    </w:p>
    <w:bookmarkEnd w:id="0"/>
    <w:p w:rsidR="00A7057B" w:rsidRPr="00A7057B" w:rsidRDefault="00A7057B" w:rsidP="00A7057B">
      <w:pPr>
        <w:rPr>
          <w:rFonts w:ascii="Times New Roman" w:hAnsi="Times New Roman" w:cs="Times New Roman"/>
          <w:sz w:val="28"/>
          <w:szCs w:val="28"/>
        </w:rPr>
      </w:pPr>
      <w:r w:rsidRPr="00A7057B">
        <w:rPr>
          <w:rFonts w:ascii="Times New Roman" w:hAnsi="Times New Roman" w:cs="Times New Roman"/>
          <w:sz w:val="28"/>
          <w:szCs w:val="28"/>
        </w:rPr>
        <w:t xml:space="preserve"> Ребенок от года до двух лет может еще не понимать и не помнить правил поведения в группе детей, поэтому взрослые, прежде </w:t>
      </w:r>
      <w:proofErr w:type="gramStart"/>
      <w:r w:rsidRPr="00A7057B">
        <w:rPr>
          <w:rFonts w:ascii="Times New Roman" w:hAnsi="Times New Roman" w:cs="Times New Roman"/>
          <w:sz w:val="28"/>
          <w:szCs w:val="28"/>
        </w:rPr>
        <w:t>всего</w:t>
      </w:r>
      <w:proofErr w:type="gramEnd"/>
      <w:r w:rsidRPr="00A7057B">
        <w:rPr>
          <w:rFonts w:ascii="Times New Roman" w:hAnsi="Times New Roman" w:cs="Times New Roman"/>
          <w:sz w:val="28"/>
          <w:szCs w:val="28"/>
        </w:rPr>
        <w:t xml:space="preserve"> должны научить его, как следует общаться, взаимодействовать с окружающими, причем в этот возрастной период необходимо последовательно вводить определенные границы дозволенного и неукоснительно контролировать их выполнение.</w:t>
      </w:r>
    </w:p>
    <w:p w:rsidR="00A7057B" w:rsidRPr="00A7057B" w:rsidRDefault="005E2B8B" w:rsidP="00A7057B">
      <w:pPr>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7D38ADEB" wp14:editId="02750D0E">
            <wp:simplePos x="0" y="0"/>
            <wp:positionH relativeFrom="column">
              <wp:posOffset>43815</wp:posOffset>
            </wp:positionH>
            <wp:positionV relativeFrom="paragraph">
              <wp:posOffset>598170</wp:posOffset>
            </wp:positionV>
            <wp:extent cx="2305050" cy="23094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305050" cy="2309495"/>
                    </a:xfrm>
                    <a:prstGeom prst="rect">
                      <a:avLst/>
                    </a:prstGeom>
                  </pic:spPr>
                </pic:pic>
              </a:graphicData>
            </a:graphic>
            <wp14:sizeRelH relativeFrom="page">
              <wp14:pctWidth>0</wp14:pctWidth>
            </wp14:sizeRelH>
            <wp14:sizeRelV relativeFrom="page">
              <wp14:pctHeight>0</wp14:pctHeight>
            </wp14:sizeRelV>
          </wp:anchor>
        </w:drawing>
      </w:r>
      <w:r w:rsidR="00A7057B" w:rsidRPr="00A7057B">
        <w:rPr>
          <w:rFonts w:ascii="Times New Roman" w:hAnsi="Times New Roman" w:cs="Times New Roman"/>
          <w:sz w:val="28"/>
          <w:szCs w:val="28"/>
        </w:rPr>
        <w:t xml:space="preserve"> Однако, общаясь с ребенком раннего возраста, необходимо учитывать его возможности.</w:t>
      </w:r>
    </w:p>
    <w:p w:rsidR="00A7057B" w:rsidRPr="00A7057B" w:rsidRDefault="00A7057B" w:rsidP="00A7057B">
      <w:pPr>
        <w:rPr>
          <w:rFonts w:ascii="Times New Roman" w:hAnsi="Times New Roman" w:cs="Times New Roman"/>
          <w:sz w:val="28"/>
          <w:szCs w:val="28"/>
        </w:rPr>
      </w:pPr>
      <w:r w:rsidRPr="00A7057B">
        <w:rPr>
          <w:rFonts w:ascii="Times New Roman" w:hAnsi="Times New Roman" w:cs="Times New Roman"/>
          <w:sz w:val="28"/>
          <w:szCs w:val="28"/>
        </w:rPr>
        <w:t xml:space="preserve"> Бытует мнение, что ребенок двух лет не способен делиться своими игрушками искренне. Дети этого возраста — собственники по своей природе. Если кто-то покушается на его игрушку, ребенок воспринимает это как угрозу собственной безопасности, как покушение на его личностное пространство. Можно, конечно, придумать некоторые «уловки», которые помогут урегулировать вспыхнувший конфликт на детской площадке. Например, попросите ребенка отдать игрушку — причину раздора — вам в руки, и тогда вы сами дадите ее поиграть другому малышу (но этот способ предполагает взаимодействие ребенка </w:t>
      </w:r>
      <w:proofErr w:type="gramStart"/>
      <w:r w:rsidRPr="00A7057B">
        <w:rPr>
          <w:rFonts w:ascii="Times New Roman" w:hAnsi="Times New Roman" w:cs="Times New Roman"/>
          <w:sz w:val="28"/>
          <w:szCs w:val="28"/>
        </w:rPr>
        <w:t>со</w:t>
      </w:r>
      <w:proofErr w:type="gramEnd"/>
      <w:r w:rsidRPr="00A7057B">
        <w:rPr>
          <w:rFonts w:ascii="Times New Roman" w:hAnsi="Times New Roman" w:cs="Times New Roman"/>
          <w:sz w:val="28"/>
          <w:szCs w:val="28"/>
        </w:rPr>
        <w:t xml:space="preserve"> взрослым, а не общение двух детей). Конечно же, взрослые не должны обвинять ребенка в жадности, так как это приведет только к формированию чувства вины. Главное — научить ребенка способам выхода из сложной ситуации, научить выслушивать просьбы другого, выражать свои собственные чувства и желания словами, а не криком и кулаками.</w:t>
      </w:r>
    </w:p>
    <w:p w:rsidR="00A7057B" w:rsidRPr="00A7057B" w:rsidRDefault="00A7057B" w:rsidP="00A7057B">
      <w:pPr>
        <w:rPr>
          <w:rFonts w:ascii="Times New Roman" w:hAnsi="Times New Roman" w:cs="Times New Roman"/>
          <w:sz w:val="28"/>
          <w:szCs w:val="28"/>
        </w:rPr>
      </w:pPr>
      <w:r w:rsidRPr="00A7057B">
        <w:rPr>
          <w:rFonts w:ascii="Times New Roman" w:hAnsi="Times New Roman" w:cs="Times New Roman"/>
          <w:sz w:val="28"/>
          <w:szCs w:val="28"/>
        </w:rPr>
        <w:t xml:space="preserve"> Примерно к трем годам ребенок уже может научиться делиться своими игрушками с детьми. Однако навык взаимодействия не появится сам по себе, без предварительных разъяснений взрослого, что такое «свои» и «чужие» вещи. В качестве профилактики появления такого поведения, когда ребенок не хочет давать свои игрушки другим детям, можно обращать внимание ребенка на состояние того малыша, которому очень хочется поиграть в игрушку. Желательно описать, что он может чувствовать. Можно спросить, хотелось ли когда-то вашему ребенку чужую игрушку.</w:t>
      </w:r>
    </w:p>
    <w:p w:rsidR="00A7057B" w:rsidRPr="00A7057B" w:rsidRDefault="005E2B8B" w:rsidP="00A7057B">
      <w:pPr>
        <w:rPr>
          <w:rFonts w:ascii="Times New Roman" w:hAnsi="Times New Roman" w:cs="Times New Roman"/>
          <w:sz w:val="28"/>
          <w:szCs w:val="28"/>
        </w:rPr>
      </w:pPr>
      <w:r>
        <w:rPr>
          <w:noProof/>
          <w:lang w:eastAsia="ru-RU"/>
        </w:rPr>
        <w:lastRenderedPageBreak/>
        <w:drawing>
          <wp:anchor distT="0" distB="0" distL="114300" distR="114300" simplePos="0" relativeHeight="251659264" behindDoc="1" locked="0" layoutInCell="1" allowOverlap="1" wp14:anchorId="7A192588" wp14:editId="31C1BA1C">
            <wp:simplePos x="0" y="0"/>
            <wp:positionH relativeFrom="column">
              <wp:posOffset>2425065</wp:posOffset>
            </wp:positionH>
            <wp:positionV relativeFrom="paragraph">
              <wp:posOffset>1689735</wp:posOffset>
            </wp:positionV>
            <wp:extent cx="3448050" cy="2585720"/>
            <wp:effectExtent l="0" t="0" r="0" b="5080"/>
            <wp:wrapTight wrapText="bothSides">
              <wp:wrapPolygon edited="0">
                <wp:start x="0" y="0"/>
                <wp:lineTo x="0" y="21483"/>
                <wp:lineTo x="21481" y="21483"/>
                <wp:lineTo x="2148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448050" cy="2585720"/>
                    </a:xfrm>
                    <a:prstGeom prst="rect">
                      <a:avLst/>
                    </a:prstGeom>
                  </pic:spPr>
                </pic:pic>
              </a:graphicData>
            </a:graphic>
            <wp14:sizeRelH relativeFrom="page">
              <wp14:pctWidth>0</wp14:pctWidth>
            </wp14:sizeRelH>
            <wp14:sizeRelV relativeFrom="page">
              <wp14:pctHeight>0</wp14:pctHeight>
            </wp14:sizeRelV>
          </wp:anchor>
        </w:drawing>
      </w:r>
      <w:r w:rsidR="00A7057B" w:rsidRPr="00A7057B">
        <w:rPr>
          <w:rFonts w:ascii="Times New Roman" w:hAnsi="Times New Roman" w:cs="Times New Roman"/>
          <w:sz w:val="28"/>
          <w:szCs w:val="28"/>
        </w:rPr>
        <w:t xml:space="preserve"> Если же конфликт уже разгорелся, если из-за игрушки возникла ссора, взрослый должен отреагировать тут же. Можно предложить детям поменяться игрушками. Можно организовать совместную игру. Предложите детям «озвучить» проблему, то есть сказать словами, чего они хотят и чего не хотят. Отвлеките малышей, если это необходимо, например, выньте из сумки какой-то яркий предмет, книжку и т. д. или просто начните говорить необычно тихим или «необыкновенным» голосом. Используйте шутку.</w:t>
      </w:r>
      <w:r w:rsidRPr="005E2B8B">
        <w:rPr>
          <w:noProof/>
          <w:lang w:eastAsia="ru-RU"/>
        </w:rPr>
        <w:t xml:space="preserve"> </w:t>
      </w:r>
    </w:p>
    <w:p w:rsidR="00A7057B" w:rsidRPr="00A7057B" w:rsidRDefault="00A7057B" w:rsidP="00A7057B">
      <w:pPr>
        <w:rPr>
          <w:rFonts w:ascii="Times New Roman" w:hAnsi="Times New Roman" w:cs="Times New Roman"/>
          <w:sz w:val="28"/>
          <w:szCs w:val="28"/>
        </w:rPr>
      </w:pPr>
      <w:r w:rsidRPr="00A7057B">
        <w:rPr>
          <w:rFonts w:ascii="Times New Roman" w:hAnsi="Times New Roman" w:cs="Times New Roman"/>
          <w:sz w:val="28"/>
          <w:szCs w:val="28"/>
        </w:rPr>
        <w:t xml:space="preserve"> Старайтесь не стыдить того ребенка, который не хочет поделиться </w:t>
      </w:r>
      <w:proofErr w:type="gramStart"/>
      <w:r w:rsidRPr="00A7057B">
        <w:rPr>
          <w:rFonts w:ascii="Times New Roman" w:hAnsi="Times New Roman" w:cs="Times New Roman"/>
          <w:sz w:val="28"/>
          <w:szCs w:val="28"/>
        </w:rPr>
        <w:t>своей</w:t>
      </w:r>
      <w:proofErr w:type="gramEnd"/>
      <w:r w:rsidRPr="00A7057B">
        <w:rPr>
          <w:rFonts w:ascii="Times New Roman" w:hAnsi="Times New Roman" w:cs="Times New Roman"/>
          <w:sz w:val="28"/>
          <w:szCs w:val="28"/>
        </w:rPr>
        <w:t xml:space="preserve"> игрушкой. Примерно с двух лет у детей формируется чувство собственности. Они вправе не понимать, почему должны отдать, например, машинку, в которую самим хочется поиграть.</w:t>
      </w:r>
    </w:p>
    <w:p w:rsidR="00A7057B" w:rsidRPr="00A7057B" w:rsidRDefault="00A7057B" w:rsidP="00A7057B">
      <w:pPr>
        <w:rPr>
          <w:rFonts w:ascii="Times New Roman" w:hAnsi="Times New Roman" w:cs="Times New Roman"/>
          <w:sz w:val="28"/>
          <w:szCs w:val="28"/>
        </w:rPr>
      </w:pPr>
      <w:r w:rsidRPr="00A7057B">
        <w:rPr>
          <w:rFonts w:ascii="Times New Roman" w:hAnsi="Times New Roman" w:cs="Times New Roman"/>
          <w:sz w:val="28"/>
          <w:szCs w:val="28"/>
        </w:rPr>
        <w:t xml:space="preserve"> Если же вы знаете о том, что малыш не склонен делиться игрушками, старайтесь не брать с собой на детскую площадку яркие, привлекательные для всех малышей машинки, куклы. Не провоцируйте конфликт. Подождите, пока ребенок сможет понять вас и научится взаимодействовать с другими детьми.</w:t>
      </w:r>
    </w:p>
    <w:p w:rsidR="00A7057B" w:rsidRPr="00A7057B" w:rsidRDefault="00A7057B" w:rsidP="00A7057B">
      <w:pPr>
        <w:rPr>
          <w:rFonts w:ascii="Times New Roman" w:hAnsi="Times New Roman" w:cs="Times New Roman"/>
          <w:sz w:val="28"/>
          <w:szCs w:val="28"/>
        </w:rPr>
      </w:pPr>
    </w:p>
    <w:p w:rsidR="00A7057B" w:rsidRPr="00A7057B" w:rsidRDefault="00A7057B" w:rsidP="00A7057B">
      <w:pPr>
        <w:rPr>
          <w:rFonts w:ascii="Times New Roman" w:hAnsi="Times New Roman" w:cs="Times New Roman"/>
          <w:sz w:val="28"/>
          <w:szCs w:val="28"/>
        </w:rPr>
      </w:pPr>
      <w:r w:rsidRPr="00A7057B">
        <w:rPr>
          <w:rFonts w:ascii="Times New Roman" w:hAnsi="Times New Roman" w:cs="Times New Roman"/>
          <w:sz w:val="28"/>
          <w:szCs w:val="28"/>
        </w:rPr>
        <w:t xml:space="preserve"> И</w:t>
      </w:r>
      <w:r w:rsidRPr="00A7057B">
        <w:rPr>
          <w:rFonts w:ascii="Times New Roman" w:hAnsi="Times New Roman" w:cs="Times New Roman"/>
          <w:sz w:val="28"/>
          <w:szCs w:val="28"/>
          <w:lang w:val="uk-UA"/>
        </w:rPr>
        <w:t xml:space="preserve"> </w:t>
      </w:r>
      <w:r w:rsidRPr="00A7057B">
        <w:rPr>
          <w:rFonts w:ascii="Times New Roman" w:hAnsi="Times New Roman" w:cs="Times New Roman"/>
          <w:sz w:val="28"/>
          <w:szCs w:val="28"/>
        </w:rPr>
        <w:t>ТАК, если ребенок не хочет делиться сво</w:t>
      </w:r>
      <w:r w:rsidRPr="00A7057B">
        <w:rPr>
          <w:rFonts w:ascii="Times New Roman" w:hAnsi="Times New Roman" w:cs="Times New Roman"/>
          <w:sz w:val="28"/>
          <w:szCs w:val="28"/>
        </w:rPr>
        <w:t>ими игрушками с другими детьми:</w:t>
      </w:r>
    </w:p>
    <w:p w:rsidR="00A7057B" w:rsidRPr="00A7057B" w:rsidRDefault="00A7057B" w:rsidP="00A7057B">
      <w:pPr>
        <w:rPr>
          <w:rFonts w:ascii="Times New Roman" w:hAnsi="Times New Roman" w:cs="Times New Roman"/>
          <w:sz w:val="28"/>
          <w:szCs w:val="28"/>
        </w:rPr>
      </w:pPr>
      <w:r w:rsidRPr="00A7057B">
        <w:rPr>
          <w:rFonts w:ascii="Times New Roman" w:hAnsi="Times New Roman" w:cs="Times New Roman"/>
          <w:sz w:val="28"/>
          <w:szCs w:val="28"/>
        </w:rPr>
        <w:t xml:space="preserve"> 1.     Объясните ребенк</w:t>
      </w:r>
      <w:r w:rsidRPr="00A7057B">
        <w:rPr>
          <w:rFonts w:ascii="Times New Roman" w:hAnsi="Times New Roman" w:cs="Times New Roman"/>
          <w:sz w:val="28"/>
          <w:szCs w:val="28"/>
        </w:rPr>
        <w:t>у, почему он должен это делать.</w:t>
      </w:r>
    </w:p>
    <w:p w:rsidR="00A7057B" w:rsidRPr="00A7057B" w:rsidRDefault="00A7057B" w:rsidP="00A7057B">
      <w:pPr>
        <w:rPr>
          <w:rFonts w:ascii="Times New Roman" w:hAnsi="Times New Roman" w:cs="Times New Roman"/>
          <w:sz w:val="28"/>
          <w:szCs w:val="28"/>
          <w:lang w:val="uk-UA"/>
        </w:rPr>
      </w:pPr>
      <w:r w:rsidRPr="00A7057B">
        <w:rPr>
          <w:rFonts w:ascii="Times New Roman" w:hAnsi="Times New Roman" w:cs="Times New Roman"/>
          <w:sz w:val="28"/>
          <w:szCs w:val="28"/>
        </w:rPr>
        <w:t xml:space="preserve"> 2.     Научите его выражать свои ожидания, </w:t>
      </w:r>
      <w:r w:rsidRPr="00A7057B">
        <w:rPr>
          <w:rFonts w:ascii="Times New Roman" w:hAnsi="Times New Roman" w:cs="Times New Roman"/>
          <w:sz w:val="28"/>
          <w:szCs w:val="28"/>
        </w:rPr>
        <w:t>протесты словами, а не криками.</w:t>
      </w:r>
    </w:p>
    <w:p w:rsidR="00A7057B" w:rsidRPr="00A7057B" w:rsidRDefault="00A7057B" w:rsidP="00A7057B">
      <w:pPr>
        <w:rPr>
          <w:rFonts w:ascii="Times New Roman" w:hAnsi="Times New Roman" w:cs="Times New Roman"/>
          <w:sz w:val="28"/>
          <w:szCs w:val="28"/>
          <w:lang w:val="uk-UA"/>
        </w:rPr>
      </w:pPr>
      <w:r w:rsidRPr="00A7057B">
        <w:rPr>
          <w:rFonts w:ascii="Times New Roman" w:hAnsi="Times New Roman" w:cs="Times New Roman"/>
          <w:sz w:val="28"/>
          <w:szCs w:val="28"/>
        </w:rPr>
        <w:t xml:space="preserve"> 3.     Отвлеките детей.</w:t>
      </w:r>
    </w:p>
    <w:p w:rsidR="00A7057B" w:rsidRPr="00A7057B" w:rsidRDefault="00A7057B" w:rsidP="00A7057B">
      <w:pPr>
        <w:rPr>
          <w:rFonts w:ascii="Times New Roman" w:hAnsi="Times New Roman" w:cs="Times New Roman"/>
          <w:sz w:val="28"/>
          <w:szCs w:val="28"/>
          <w:lang w:val="uk-UA"/>
        </w:rPr>
      </w:pPr>
      <w:r w:rsidRPr="00A7057B">
        <w:rPr>
          <w:rFonts w:ascii="Times New Roman" w:hAnsi="Times New Roman" w:cs="Times New Roman"/>
          <w:sz w:val="28"/>
          <w:szCs w:val="28"/>
        </w:rPr>
        <w:t xml:space="preserve"> 4.  </w:t>
      </w:r>
      <w:r w:rsidRPr="00A7057B">
        <w:rPr>
          <w:rFonts w:ascii="Times New Roman" w:hAnsi="Times New Roman" w:cs="Times New Roman"/>
          <w:sz w:val="28"/>
          <w:szCs w:val="28"/>
        </w:rPr>
        <w:t xml:space="preserve">   Организуйте совместную игру.</w:t>
      </w:r>
    </w:p>
    <w:p w:rsidR="00A7057B" w:rsidRPr="00A7057B" w:rsidRDefault="00A7057B" w:rsidP="00A7057B">
      <w:pPr>
        <w:rPr>
          <w:rFonts w:ascii="Times New Roman" w:hAnsi="Times New Roman" w:cs="Times New Roman"/>
          <w:sz w:val="28"/>
          <w:szCs w:val="28"/>
          <w:lang w:val="uk-UA"/>
        </w:rPr>
      </w:pPr>
      <w:r w:rsidRPr="00A7057B">
        <w:rPr>
          <w:rFonts w:ascii="Times New Roman" w:hAnsi="Times New Roman" w:cs="Times New Roman"/>
          <w:sz w:val="28"/>
          <w:szCs w:val="28"/>
        </w:rPr>
        <w:t xml:space="preserve"> 5.     Используйте шутку,</w:t>
      </w:r>
    </w:p>
    <w:p w:rsidR="00A7057B" w:rsidRPr="00A7057B" w:rsidRDefault="00A7057B" w:rsidP="00A7057B">
      <w:pPr>
        <w:rPr>
          <w:rFonts w:ascii="Times New Roman" w:hAnsi="Times New Roman" w:cs="Times New Roman"/>
          <w:sz w:val="28"/>
          <w:szCs w:val="28"/>
          <w:lang w:val="uk-UA"/>
        </w:rPr>
      </w:pPr>
      <w:r w:rsidRPr="00A7057B">
        <w:rPr>
          <w:rFonts w:ascii="Times New Roman" w:hAnsi="Times New Roman" w:cs="Times New Roman"/>
          <w:sz w:val="28"/>
          <w:szCs w:val="28"/>
        </w:rPr>
        <w:t xml:space="preserve"> 6.     Не стыдите ребенка.</w:t>
      </w:r>
    </w:p>
    <w:p w:rsidR="00A7057B" w:rsidRPr="00A7057B" w:rsidRDefault="00A7057B" w:rsidP="00A7057B">
      <w:pPr>
        <w:rPr>
          <w:rFonts w:ascii="Times New Roman" w:hAnsi="Times New Roman" w:cs="Times New Roman"/>
          <w:sz w:val="28"/>
          <w:szCs w:val="28"/>
          <w:lang w:val="uk-UA"/>
        </w:rPr>
      </w:pPr>
      <w:r w:rsidRPr="00A7057B">
        <w:rPr>
          <w:rFonts w:ascii="Times New Roman" w:hAnsi="Times New Roman" w:cs="Times New Roman"/>
          <w:sz w:val="28"/>
          <w:szCs w:val="28"/>
        </w:rPr>
        <w:t xml:space="preserve"> 7.     Не провоцируйте конфликт, не берите с собой на прогулку необычные яркие, привлекательные игруш</w:t>
      </w:r>
      <w:r w:rsidRPr="00A7057B">
        <w:rPr>
          <w:rFonts w:ascii="Times New Roman" w:hAnsi="Times New Roman" w:cs="Times New Roman"/>
          <w:sz w:val="28"/>
          <w:szCs w:val="28"/>
        </w:rPr>
        <w:t>ки.</w:t>
      </w:r>
    </w:p>
    <w:p w:rsidR="00A7057B" w:rsidRPr="00A7057B" w:rsidRDefault="00A7057B" w:rsidP="00A7057B">
      <w:pPr>
        <w:rPr>
          <w:rFonts w:ascii="Times New Roman" w:hAnsi="Times New Roman" w:cs="Times New Roman"/>
          <w:sz w:val="28"/>
          <w:szCs w:val="28"/>
        </w:rPr>
      </w:pPr>
      <w:r w:rsidRPr="00A7057B">
        <w:rPr>
          <w:rFonts w:ascii="Times New Roman" w:hAnsi="Times New Roman" w:cs="Times New Roman"/>
          <w:sz w:val="28"/>
          <w:szCs w:val="28"/>
        </w:rPr>
        <w:lastRenderedPageBreak/>
        <w:t xml:space="preserve"> И если уж вы решили отдать ребенка в ясли, будьте тверды и последовательны в своих поступках. Не позволяйте ребенку манипулировать собой и вынуждать вас из-за слез и капризов забирать его домой. Ваше спокойствие, доброжелательное отношение поможет ребенку обрести спокойствие.</w:t>
      </w:r>
    </w:p>
    <w:p w:rsidR="00A7057B" w:rsidRPr="00A7057B" w:rsidRDefault="00A7057B" w:rsidP="00A7057B">
      <w:pPr>
        <w:rPr>
          <w:rFonts w:ascii="Times New Roman" w:hAnsi="Times New Roman" w:cs="Times New Roman"/>
          <w:sz w:val="28"/>
          <w:szCs w:val="28"/>
        </w:rPr>
      </w:pPr>
      <w:r w:rsidRPr="00A7057B">
        <w:rPr>
          <w:rFonts w:ascii="Times New Roman" w:hAnsi="Times New Roman" w:cs="Times New Roman"/>
          <w:sz w:val="28"/>
          <w:szCs w:val="28"/>
        </w:rPr>
        <w:t xml:space="preserve"> </w:t>
      </w:r>
      <w:r w:rsidR="005E2B8B">
        <w:rPr>
          <w:noProof/>
          <w:lang w:eastAsia="ru-RU"/>
        </w:rPr>
        <w:drawing>
          <wp:anchor distT="0" distB="0" distL="114300" distR="114300" simplePos="0" relativeHeight="251660288" behindDoc="0" locked="0" layoutInCell="1" allowOverlap="1">
            <wp:simplePos x="0" y="0"/>
            <wp:positionH relativeFrom="column">
              <wp:posOffset>43815</wp:posOffset>
            </wp:positionH>
            <wp:positionV relativeFrom="paragraph">
              <wp:posOffset>3175</wp:posOffset>
            </wp:positionV>
            <wp:extent cx="2667635" cy="20193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67635" cy="2019300"/>
                    </a:xfrm>
                    <a:prstGeom prst="rect">
                      <a:avLst/>
                    </a:prstGeom>
                  </pic:spPr>
                </pic:pic>
              </a:graphicData>
            </a:graphic>
            <wp14:sizeRelH relativeFrom="page">
              <wp14:pctWidth>0</wp14:pctWidth>
            </wp14:sizeRelH>
            <wp14:sizeRelV relativeFrom="page">
              <wp14:pctHeight>0</wp14:pctHeight>
            </wp14:sizeRelV>
          </wp:anchor>
        </w:drawing>
      </w:r>
      <w:r w:rsidRPr="00A7057B">
        <w:rPr>
          <w:rFonts w:ascii="Times New Roman" w:hAnsi="Times New Roman" w:cs="Times New Roman"/>
          <w:sz w:val="28"/>
          <w:szCs w:val="28"/>
        </w:rPr>
        <w:t>Даже если вы устали после работы, раздражены, постарайтесь не показывать это ребенку. Как бы он ни был мал, он обязательно «прочитает» ваше состояние. Пусть лучше малыш почувствует, что момент встречи с ним для вас праздник. Будьте внимательны к нему. Похвалите, поцелуйте. Сходите вместе с ним в парк, на игровую площадку. Даже если у вас совсем мало времени.</w:t>
      </w:r>
    </w:p>
    <w:p w:rsidR="00A7057B" w:rsidRPr="00A7057B" w:rsidRDefault="00A7057B" w:rsidP="00A7057B">
      <w:pPr>
        <w:rPr>
          <w:rFonts w:ascii="Times New Roman" w:hAnsi="Times New Roman" w:cs="Times New Roman"/>
          <w:sz w:val="28"/>
          <w:szCs w:val="28"/>
        </w:rPr>
      </w:pPr>
      <w:r w:rsidRPr="00A7057B">
        <w:rPr>
          <w:rFonts w:ascii="Times New Roman" w:hAnsi="Times New Roman" w:cs="Times New Roman"/>
          <w:sz w:val="28"/>
          <w:szCs w:val="28"/>
        </w:rPr>
        <w:t xml:space="preserve"> Все это поможет ребенку понять, даже если он совсем мал и не умеет говорить, что его любят, ждут его прихода из яслей, гордятся им. Скорее всего, подобная доброжелательная обстановка поможет ребенку быстрее адаптироваться к условиям детского сада и не переж</w:t>
      </w:r>
      <w:r w:rsidRPr="00A7057B">
        <w:rPr>
          <w:rFonts w:ascii="Times New Roman" w:hAnsi="Times New Roman" w:cs="Times New Roman"/>
          <w:sz w:val="28"/>
          <w:szCs w:val="28"/>
        </w:rPr>
        <w:t>ивать во время прощания с вами.</w:t>
      </w:r>
    </w:p>
    <w:p w:rsidR="00A7057B" w:rsidRPr="00A7057B" w:rsidRDefault="00A7057B" w:rsidP="00A7057B">
      <w:pPr>
        <w:rPr>
          <w:rFonts w:ascii="Times New Roman" w:hAnsi="Times New Roman" w:cs="Times New Roman"/>
          <w:sz w:val="28"/>
          <w:szCs w:val="28"/>
          <w:lang w:val="uk-UA"/>
        </w:rPr>
      </w:pPr>
      <w:r w:rsidRPr="00A7057B">
        <w:rPr>
          <w:rFonts w:ascii="Times New Roman" w:hAnsi="Times New Roman" w:cs="Times New Roman"/>
          <w:sz w:val="28"/>
          <w:szCs w:val="28"/>
        </w:rPr>
        <w:t xml:space="preserve"> И</w:t>
      </w:r>
      <w:r w:rsidRPr="00A7057B">
        <w:rPr>
          <w:rFonts w:ascii="Times New Roman" w:hAnsi="Times New Roman" w:cs="Times New Roman"/>
          <w:sz w:val="28"/>
          <w:szCs w:val="28"/>
          <w:lang w:val="uk-UA"/>
        </w:rPr>
        <w:t xml:space="preserve"> </w:t>
      </w:r>
      <w:r w:rsidRPr="00A7057B">
        <w:rPr>
          <w:rFonts w:ascii="Times New Roman" w:hAnsi="Times New Roman" w:cs="Times New Roman"/>
          <w:sz w:val="28"/>
          <w:szCs w:val="28"/>
        </w:rPr>
        <w:t>ТАК</w:t>
      </w:r>
    </w:p>
    <w:p w:rsidR="00A7057B" w:rsidRPr="00A7057B" w:rsidRDefault="00A7057B" w:rsidP="00A7057B">
      <w:pPr>
        <w:rPr>
          <w:rFonts w:ascii="Times New Roman" w:hAnsi="Times New Roman" w:cs="Times New Roman"/>
          <w:sz w:val="28"/>
          <w:szCs w:val="28"/>
        </w:rPr>
      </w:pPr>
      <w:r w:rsidRPr="00A7057B">
        <w:rPr>
          <w:rFonts w:ascii="Times New Roman" w:hAnsi="Times New Roman" w:cs="Times New Roman"/>
          <w:sz w:val="28"/>
          <w:szCs w:val="28"/>
        </w:rPr>
        <w:t xml:space="preserve"> 1.     Рассказывайте ребенк</w:t>
      </w:r>
      <w:r>
        <w:rPr>
          <w:rFonts w:ascii="Times New Roman" w:hAnsi="Times New Roman" w:cs="Times New Roman"/>
          <w:sz w:val="28"/>
          <w:szCs w:val="28"/>
        </w:rPr>
        <w:t>у, что ждет его в детском саду.</w:t>
      </w:r>
    </w:p>
    <w:p w:rsidR="00A7057B" w:rsidRPr="00A7057B" w:rsidRDefault="00A7057B" w:rsidP="00A7057B">
      <w:pPr>
        <w:rPr>
          <w:rFonts w:ascii="Times New Roman" w:hAnsi="Times New Roman" w:cs="Times New Roman"/>
          <w:sz w:val="28"/>
          <w:szCs w:val="28"/>
        </w:rPr>
      </w:pPr>
      <w:r w:rsidRPr="00A7057B">
        <w:rPr>
          <w:rFonts w:ascii="Times New Roman" w:hAnsi="Times New Roman" w:cs="Times New Roman"/>
          <w:sz w:val="28"/>
          <w:szCs w:val="28"/>
        </w:rPr>
        <w:t xml:space="preserve"> 2.     Приучайте ребе</w:t>
      </w:r>
      <w:r w:rsidRPr="00A7057B">
        <w:rPr>
          <w:rFonts w:ascii="Times New Roman" w:hAnsi="Times New Roman" w:cs="Times New Roman"/>
          <w:sz w:val="28"/>
          <w:szCs w:val="28"/>
        </w:rPr>
        <w:t>нка к детскому саду постепенно.</w:t>
      </w:r>
    </w:p>
    <w:p w:rsidR="00A7057B" w:rsidRPr="00A7057B" w:rsidRDefault="00A7057B" w:rsidP="00A7057B">
      <w:pPr>
        <w:rPr>
          <w:rFonts w:ascii="Times New Roman" w:hAnsi="Times New Roman" w:cs="Times New Roman"/>
          <w:sz w:val="28"/>
          <w:szCs w:val="28"/>
          <w:lang w:val="uk-UA"/>
        </w:rPr>
      </w:pPr>
      <w:r w:rsidRPr="00A7057B">
        <w:rPr>
          <w:rFonts w:ascii="Times New Roman" w:hAnsi="Times New Roman" w:cs="Times New Roman"/>
          <w:sz w:val="28"/>
          <w:szCs w:val="28"/>
        </w:rPr>
        <w:t xml:space="preserve"> 3.     Будьте спокойны, не проявляйте пере</w:t>
      </w:r>
      <w:r w:rsidRPr="00A7057B">
        <w:rPr>
          <w:rFonts w:ascii="Times New Roman" w:hAnsi="Times New Roman" w:cs="Times New Roman"/>
          <w:sz w:val="28"/>
          <w:szCs w:val="28"/>
        </w:rPr>
        <w:t>д ребенком своего беспокойства.</w:t>
      </w:r>
    </w:p>
    <w:p w:rsidR="00A7057B" w:rsidRPr="00A7057B" w:rsidRDefault="00A7057B" w:rsidP="00A7057B">
      <w:pPr>
        <w:rPr>
          <w:rFonts w:ascii="Times New Roman" w:hAnsi="Times New Roman" w:cs="Times New Roman"/>
          <w:sz w:val="28"/>
          <w:szCs w:val="28"/>
          <w:lang w:val="uk-UA"/>
        </w:rPr>
      </w:pPr>
      <w:r w:rsidRPr="00A7057B">
        <w:rPr>
          <w:rFonts w:ascii="Times New Roman" w:hAnsi="Times New Roman" w:cs="Times New Roman"/>
          <w:sz w:val="28"/>
          <w:szCs w:val="28"/>
        </w:rPr>
        <w:t xml:space="preserve"> 4.     Попросите других членов</w:t>
      </w:r>
      <w:r w:rsidRPr="00A7057B">
        <w:rPr>
          <w:rFonts w:ascii="Times New Roman" w:hAnsi="Times New Roman" w:cs="Times New Roman"/>
          <w:sz w:val="28"/>
          <w:szCs w:val="28"/>
        </w:rPr>
        <w:t xml:space="preserve"> семьи отводить ребенка в ясли.</w:t>
      </w:r>
    </w:p>
    <w:p w:rsidR="00A7057B" w:rsidRPr="00A7057B" w:rsidRDefault="00A7057B" w:rsidP="00A7057B">
      <w:pPr>
        <w:rPr>
          <w:rFonts w:ascii="Times New Roman" w:hAnsi="Times New Roman" w:cs="Times New Roman"/>
          <w:sz w:val="28"/>
          <w:szCs w:val="28"/>
          <w:lang w:val="uk-UA"/>
        </w:rPr>
      </w:pPr>
      <w:r w:rsidRPr="00A7057B">
        <w:rPr>
          <w:rFonts w:ascii="Times New Roman" w:hAnsi="Times New Roman" w:cs="Times New Roman"/>
          <w:sz w:val="28"/>
          <w:szCs w:val="28"/>
        </w:rPr>
        <w:t xml:space="preserve"> 5.     Дайте ребенку с собой любимую игрушку или какой-то пр</w:t>
      </w:r>
      <w:r w:rsidRPr="00A7057B">
        <w:rPr>
          <w:rFonts w:ascii="Times New Roman" w:hAnsi="Times New Roman" w:cs="Times New Roman"/>
          <w:sz w:val="28"/>
          <w:szCs w:val="28"/>
        </w:rPr>
        <w:t>едмет.</w:t>
      </w:r>
    </w:p>
    <w:p w:rsidR="00A7057B" w:rsidRPr="00A7057B" w:rsidRDefault="00A7057B" w:rsidP="00A7057B">
      <w:pPr>
        <w:rPr>
          <w:rFonts w:ascii="Times New Roman" w:hAnsi="Times New Roman" w:cs="Times New Roman"/>
          <w:sz w:val="28"/>
          <w:szCs w:val="28"/>
          <w:lang w:val="uk-UA"/>
        </w:rPr>
      </w:pPr>
      <w:r w:rsidRPr="00A7057B">
        <w:rPr>
          <w:rFonts w:ascii="Times New Roman" w:hAnsi="Times New Roman" w:cs="Times New Roman"/>
          <w:sz w:val="28"/>
          <w:szCs w:val="28"/>
        </w:rPr>
        <w:t xml:space="preserve"> 6.     Присутствуйте в группе вместе с </w:t>
      </w:r>
      <w:r w:rsidRPr="00A7057B">
        <w:rPr>
          <w:rFonts w:ascii="Times New Roman" w:hAnsi="Times New Roman" w:cs="Times New Roman"/>
          <w:sz w:val="28"/>
          <w:szCs w:val="28"/>
        </w:rPr>
        <w:t>ребенком первые дни или недели.</w:t>
      </w:r>
    </w:p>
    <w:p w:rsidR="00A7057B" w:rsidRPr="00A7057B" w:rsidRDefault="00A7057B" w:rsidP="00A7057B">
      <w:pPr>
        <w:rPr>
          <w:rFonts w:ascii="Times New Roman" w:hAnsi="Times New Roman" w:cs="Times New Roman"/>
          <w:sz w:val="28"/>
          <w:szCs w:val="28"/>
          <w:lang w:val="uk-UA"/>
        </w:rPr>
      </w:pPr>
      <w:r w:rsidRPr="00A7057B">
        <w:rPr>
          <w:rFonts w:ascii="Times New Roman" w:hAnsi="Times New Roman" w:cs="Times New Roman"/>
          <w:sz w:val="28"/>
          <w:szCs w:val="28"/>
        </w:rPr>
        <w:t xml:space="preserve"> 7.     Будьте внимательны к ребенку</w:t>
      </w:r>
      <w:r w:rsidRPr="00A7057B">
        <w:rPr>
          <w:rFonts w:ascii="Times New Roman" w:hAnsi="Times New Roman" w:cs="Times New Roman"/>
          <w:sz w:val="28"/>
          <w:szCs w:val="28"/>
        </w:rPr>
        <w:t>, когда забираете его из яслей.</w:t>
      </w:r>
    </w:p>
    <w:p w:rsidR="00A7057B" w:rsidRPr="00A7057B" w:rsidRDefault="00A7057B" w:rsidP="00A7057B">
      <w:pPr>
        <w:rPr>
          <w:rFonts w:ascii="Times New Roman" w:hAnsi="Times New Roman" w:cs="Times New Roman"/>
          <w:sz w:val="28"/>
          <w:szCs w:val="28"/>
          <w:lang w:val="uk-UA"/>
        </w:rPr>
      </w:pPr>
      <w:r w:rsidRPr="00A7057B">
        <w:rPr>
          <w:rFonts w:ascii="Times New Roman" w:hAnsi="Times New Roman" w:cs="Times New Roman"/>
          <w:sz w:val="28"/>
          <w:szCs w:val="28"/>
        </w:rPr>
        <w:t xml:space="preserve"> 8.     После яслей погуляйте с ребенком в парке, на детской площадке. Дайте возможность ребенку подвигать</w:t>
      </w:r>
      <w:r w:rsidRPr="00A7057B">
        <w:rPr>
          <w:rFonts w:ascii="Times New Roman" w:hAnsi="Times New Roman" w:cs="Times New Roman"/>
          <w:sz w:val="28"/>
          <w:szCs w:val="28"/>
        </w:rPr>
        <w:t>ся, поиграть в подвижные игры.</w:t>
      </w:r>
    </w:p>
    <w:p w:rsidR="00A7057B" w:rsidRPr="00A7057B" w:rsidRDefault="00A7057B" w:rsidP="00A7057B">
      <w:pPr>
        <w:rPr>
          <w:rFonts w:ascii="Times New Roman" w:hAnsi="Times New Roman" w:cs="Times New Roman"/>
          <w:sz w:val="28"/>
          <w:szCs w:val="28"/>
          <w:lang w:val="uk-UA"/>
        </w:rPr>
      </w:pPr>
      <w:r w:rsidRPr="00A7057B">
        <w:rPr>
          <w:rFonts w:ascii="Times New Roman" w:hAnsi="Times New Roman" w:cs="Times New Roman"/>
          <w:sz w:val="28"/>
          <w:szCs w:val="28"/>
        </w:rPr>
        <w:t xml:space="preserve"> 9.     Устр</w:t>
      </w:r>
      <w:r w:rsidRPr="00A7057B">
        <w:rPr>
          <w:rFonts w:ascii="Times New Roman" w:hAnsi="Times New Roman" w:cs="Times New Roman"/>
          <w:sz w:val="28"/>
          <w:szCs w:val="28"/>
        </w:rPr>
        <w:t>ойте семейный праздник вечером.</w:t>
      </w:r>
    </w:p>
    <w:p w:rsidR="00A7057B" w:rsidRPr="00A7057B" w:rsidRDefault="00A7057B" w:rsidP="00A7057B">
      <w:pPr>
        <w:rPr>
          <w:rFonts w:ascii="Times New Roman" w:hAnsi="Times New Roman" w:cs="Times New Roman"/>
          <w:sz w:val="28"/>
          <w:szCs w:val="28"/>
          <w:lang w:val="uk-UA"/>
        </w:rPr>
      </w:pPr>
      <w:r>
        <w:rPr>
          <w:rFonts w:ascii="Times New Roman" w:hAnsi="Times New Roman" w:cs="Times New Roman"/>
          <w:sz w:val="28"/>
          <w:szCs w:val="28"/>
        </w:rPr>
        <w:t xml:space="preserve"> 10.      </w:t>
      </w:r>
      <w:r w:rsidRPr="00A7057B">
        <w:rPr>
          <w:rFonts w:ascii="Times New Roman" w:hAnsi="Times New Roman" w:cs="Times New Roman"/>
          <w:sz w:val="28"/>
          <w:szCs w:val="28"/>
        </w:rPr>
        <w:t>Демонстрируйт</w:t>
      </w:r>
      <w:r w:rsidRPr="00A7057B">
        <w:rPr>
          <w:rFonts w:ascii="Times New Roman" w:hAnsi="Times New Roman" w:cs="Times New Roman"/>
          <w:sz w:val="28"/>
          <w:szCs w:val="28"/>
        </w:rPr>
        <w:t>е ребенку свою любовь и заботу.</w:t>
      </w:r>
    </w:p>
    <w:p w:rsidR="00964A65" w:rsidRPr="00A7057B" w:rsidRDefault="00A7057B" w:rsidP="00A7057B">
      <w:pPr>
        <w:rPr>
          <w:rFonts w:ascii="Times New Roman" w:hAnsi="Times New Roman" w:cs="Times New Roman"/>
          <w:sz w:val="28"/>
          <w:szCs w:val="28"/>
        </w:rPr>
      </w:pPr>
      <w:r>
        <w:rPr>
          <w:rFonts w:ascii="Times New Roman" w:hAnsi="Times New Roman" w:cs="Times New Roman"/>
          <w:sz w:val="28"/>
          <w:szCs w:val="28"/>
        </w:rPr>
        <w:t xml:space="preserve"> 11.    </w:t>
      </w:r>
      <w:r w:rsidRPr="00A7057B">
        <w:rPr>
          <w:rFonts w:ascii="Times New Roman" w:hAnsi="Times New Roman" w:cs="Times New Roman"/>
          <w:sz w:val="28"/>
          <w:szCs w:val="28"/>
        </w:rPr>
        <w:t xml:space="preserve"> Будьте терпеливы.</w:t>
      </w:r>
    </w:p>
    <w:sectPr w:rsidR="00964A65" w:rsidRPr="00A7057B" w:rsidSect="00A7057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7B"/>
    <w:rsid w:val="005E2B8B"/>
    <w:rsid w:val="006E0316"/>
    <w:rsid w:val="00964A65"/>
    <w:rsid w:val="00A7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B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B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2014-02-12T12:14:00Z</dcterms:created>
  <dcterms:modified xsi:type="dcterms:W3CDTF">2014-02-12T12:30:00Z</dcterms:modified>
</cp:coreProperties>
</file>