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462" w:rsidRPr="00407BFF" w:rsidRDefault="00912462" w:rsidP="00912462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7BF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рганізована діяльність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включає ті форми освітньої роботи, через які під безпосереднім керівництвом педагога, за його участі вихованці залучаються до різноманітних видів специфічної дитячої діяльності. Зокрема:</w:t>
      </w:r>
    </w:p>
    <w:p w:rsidR="00912462" w:rsidRPr="00241000" w:rsidRDefault="00912462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000">
        <w:rPr>
          <w:rFonts w:ascii="Times New Roman" w:eastAsia="Times New Roman" w:hAnsi="Times New Roman" w:cs="Times New Roman"/>
          <w:color w:val="E76349"/>
          <w:sz w:val="28"/>
          <w:szCs w:val="28"/>
        </w:rPr>
        <w:t>♦   </w:t>
      </w:r>
      <w:r w:rsidRPr="00241000">
        <w:rPr>
          <w:rFonts w:ascii="Times New Roman" w:eastAsia="Times New Roman" w:hAnsi="Times New Roman" w:cs="Times New Roman"/>
          <w:b/>
          <w:bCs/>
          <w:i/>
          <w:iCs/>
          <w:color w:val="E76349"/>
          <w:sz w:val="28"/>
        </w:rPr>
        <w:t xml:space="preserve">ігрової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 xml:space="preserve">(проведення дидактичних, рухливих, конструкторсько-будівельних ігор, </w:t>
      </w:r>
      <w:proofErr w:type="spellStart"/>
      <w:r w:rsidRPr="00241000">
        <w:rPr>
          <w:rFonts w:ascii="Times New Roman" w:eastAsia="Times New Roman" w:hAnsi="Times New Roman" w:cs="Times New Roman"/>
          <w:sz w:val="28"/>
          <w:szCs w:val="28"/>
        </w:rPr>
        <w:t>драматизацій</w:t>
      </w:r>
      <w:proofErr w:type="spellEnd"/>
      <w:r w:rsidRPr="00241000">
        <w:rPr>
          <w:rFonts w:ascii="Times New Roman" w:eastAsia="Times New Roman" w:hAnsi="Times New Roman" w:cs="Times New Roman"/>
          <w:sz w:val="28"/>
          <w:szCs w:val="28"/>
        </w:rPr>
        <w:t xml:space="preserve"> тощо);</w:t>
      </w:r>
    </w:p>
    <w:p w:rsidR="00912462" w:rsidRPr="00241000" w:rsidRDefault="00912462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000">
        <w:rPr>
          <w:rFonts w:ascii="Times New Roman" w:eastAsia="Times New Roman" w:hAnsi="Times New Roman" w:cs="Times New Roman"/>
          <w:b/>
          <w:bCs/>
          <w:color w:val="E76349"/>
          <w:sz w:val="28"/>
        </w:rPr>
        <w:t xml:space="preserve">♦  </w:t>
      </w:r>
      <w:r w:rsidRPr="00241000">
        <w:rPr>
          <w:rFonts w:ascii="Times New Roman" w:eastAsia="Times New Roman" w:hAnsi="Times New Roman" w:cs="Times New Roman"/>
          <w:b/>
          <w:bCs/>
          <w:i/>
          <w:iCs/>
          <w:color w:val="E76349"/>
          <w:sz w:val="28"/>
        </w:rPr>
        <w:t xml:space="preserve">навчально-пізнавальної </w:t>
      </w:r>
      <w:r w:rsidRPr="00241000">
        <w:rPr>
          <w:rFonts w:ascii="Times New Roman" w:eastAsia="Times New Roman" w:hAnsi="Times New Roman" w:cs="Times New Roman"/>
          <w:color w:val="E76349"/>
          <w:sz w:val="28"/>
          <w:szCs w:val="28"/>
        </w:rPr>
        <w:t xml:space="preserve">(заняття,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гурткова, інди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відуальна робота, спостереження та екскурсії у соціум і природу, пізнавально-розвивальні бесіди, дидактичні ігри, елементарні досліди й дитяче експериментування у повсякденному житті);</w:t>
      </w:r>
    </w:p>
    <w:p w:rsidR="009E1ED1" w:rsidRPr="009E1ED1" w:rsidRDefault="009E1ED1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9339CC" wp14:editId="3B1D1B8E">
            <wp:simplePos x="0" y="0"/>
            <wp:positionH relativeFrom="column">
              <wp:posOffset>-3810</wp:posOffset>
            </wp:positionH>
            <wp:positionV relativeFrom="paragraph">
              <wp:posOffset>173355</wp:posOffset>
            </wp:positionV>
            <wp:extent cx="3618230" cy="27146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462" w:rsidRPr="00241000">
        <w:rPr>
          <w:rFonts w:ascii="Times New Roman" w:eastAsia="Times New Roman" w:hAnsi="Times New Roman" w:cs="Times New Roman"/>
          <w:b/>
          <w:bCs/>
          <w:color w:val="E76349"/>
          <w:sz w:val="28"/>
        </w:rPr>
        <w:t xml:space="preserve">♦  </w:t>
      </w:r>
      <w:r w:rsidR="00912462" w:rsidRPr="00241000">
        <w:rPr>
          <w:rFonts w:ascii="Times New Roman" w:eastAsia="Times New Roman" w:hAnsi="Times New Roman" w:cs="Times New Roman"/>
          <w:b/>
          <w:bCs/>
          <w:i/>
          <w:iCs/>
          <w:color w:val="E76349"/>
          <w:sz w:val="28"/>
        </w:rPr>
        <w:t xml:space="preserve">трудової </w:t>
      </w:r>
      <w:r w:rsidR="00912462" w:rsidRPr="00241000">
        <w:rPr>
          <w:rFonts w:ascii="Times New Roman" w:eastAsia="Times New Roman" w:hAnsi="Times New Roman" w:cs="Times New Roman"/>
          <w:sz w:val="28"/>
          <w:szCs w:val="28"/>
        </w:rPr>
        <w:t>(індивідуальні й групові трудові доручен</w:t>
      </w:r>
      <w:r w:rsidR="00912462"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ня, чергування, колективна праця тощо);</w:t>
      </w:r>
    </w:p>
    <w:p w:rsidR="00912462" w:rsidRPr="00241000" w:rsidRDefault="00912462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000">
        <w:rPr>
          <w:rFonts w:ascii="Times New Roman" w:eastAsia="Times New Roman" w:hAnsi="Times New Roman" w:cs="Times New Roman"/>
          <w:color w:val="E76349"/>
          <w:sz w:val="28"/>
          <w:szCs w:val="28"/>
        </w:rPr>
        <w:t xml:space="preserve">♦  </w:t>
      </w:r>
      <w:r w:rsidRPr="00241000">
        <w:rPr>
          <w:rFonts w:ascii="Times New Roman" w:eastAsia="Times New Roman" w:hAnsi="Times New Roman" w:cs="Times New Roman"/>
          <w:b/>
          <w:bCs/>
          <w:i/>
          <w:iCs/>
          <w:color w:val="E76349"/>
          <w:sz w:val="28"/>
        </w:rPr>
        <w:t xml:space="preserve">художньої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(образотворчі, музичні, літературні за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няття, художня праця, розваги, свята, гуртки художньо-естетичного циклу, індивідуальна робота тощо);</w:t>
      </w:r>
    </w:p>
    <w:p w:rsidR="00912462" w:rsidRPr="00241000" w:rsidRDefault="00912462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000">
        <w:rPr>
          <w:rFonts w:ascii="Times New Roman" w:eastAsia="Times New Roman" w:hAnsi="Times New Roman" w:cs="Times New Roman"/>
          <w:b/>
          <w:bCs/>
          <w:color w:val="E76349"/>
          <w:sz w:val="28"/>
        </w:rPr>
        <w:t xml:space="preserve">♦  </w:t>
      </w:r>
      <w:r w:rsidRPr="00241000">
        <w:rPr>
          <w:rFonts w:ascii="Times New Roman" w:eastAsia="Times New Roman" w:hAnsi="Times New Roman" w:cs="Times New Roman"/>
          <w:b/>
          <w:bCs/>
          <w:i/>
          <w:iCs/>
          <w:color w:val="E76349"/>
          <w:sz w:val="28"/>
        </w:rPr>
        <w:t xml:space="preserve">комунікативно-мовленнєвої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(спеціальні мовлен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нєві заняття, бесіди, розмови на особисті та спільні теми, створення й розв'язання певних ситуацій спілку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вання, індивідуальна робота в повсякденні, цілеспрямо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ване залучення дітей до спілкування під час усіх форм організації життєдіяльності);</w:t>
      </w:r>
    </w:p>
    <w:p w:rsidR="00912462" w:rsidRPr="00241000" w:rsidRDefault="00912462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000">
        <w:rPr>
          <w:rFonts w:ascii="Times New Roman" w:eastAsia="Times New Roman" w:hAnsi="Times New Roman" w:cs="Times New Roman"/>
          <w:b/>
          <w:bCs/>
          <w:color w:val="E76349"/>
          <w:sz w:val="28"/>
        </w:rPr>
        <w:t xml:space="preserve">♦  </w:t>
      </w:r>
      <w:r w:rsidRPr="00241000">
        <w:rPr>
          <w:rFonts w:ascii="Times New Roman" w:eastAsia="Times New Roman" w:hAnsi="Times New Roman" w:cs="Times New Roman"/>
          <w:b/>
          <w:bCs/>
          <w:i/>
          <w:iCs/>
          <w:color w:val="E76349"/>
          <w:sz w:val="28"/>
        </w:rPr>
        <w:t xml:space="preserve">рухової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(заняття з фізичної культури, плавання, музики, робота спортивних секцій та хореографічних гуртків, різні форми організації дитячої праці, рухливі ігри у повсякденному житті, фізкультурні свята, роз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ваги, походи, ранкова і після денного сну гімнастики, фізкультурні хвилинки, паузи тощо).</w:t>
      </w:r>
    </w:p>
    <w:p w:rsidR="00912462" w:rsidRPr="00241000" w:rsidRDefault="00912462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000">
        <w:rPr>
          <w:rFonts w:ascii="Times New Roman" w:eastAsia="Times New Roman" w:hAnsi="Times New Roman" w:cs="Times New Roman"/>
          <w:sz w:val="28"/>
          <w:szCs w:val="28"/>
        </w:rPr>
        <w:lastRenderedPageBreak/>
        <w:t>Невід'ємна складова повноцінного буття дошкіль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ника  -  організовані   дорослими   побутові   процеси:</w:t>
      </w:r>
    </w:p>
    <w:p w:rsidR="009E1ED1" w:rsidRPr="009E1ED1" w:rsidRDefault="00912462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1000">
        <w:rPr>
          <w:rFonts w:ascii="Times New Roman" w:eastAsia="Times New Roman" w:hAnsi="Times New Roman" w:cs="Times New Roman"/>
          <w:sz w:val="28"/>
          <w:szCs w:val="28"/>
        </w:rPr>
        <w:t xml:space="preserve">вдягання-роздягання, умивання, прийом їжі, вкладання на сон, піднімання після сну тощо. Як і під час інших організованих форм життєдіяльності, з дорослішанням та набуттям певного досвіду дитина стає дедалі </w:t>
      </w:r>
      <w:proofErr w:type="spellStart"/>
      <w:r w:rsidRPr="00241000">
        <w:rPr>
          <w:rFonts w:ascii="Times New Roman" w:eastAsia="Times New Roman" w:hAnsi="Times New Roman" w:cs="Times New Roman"/>
          <w:sz w:val="28"/>
          <w:szCs w:val="28"/>
        </w:rPr>
        <w:t>само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стійнішою</w:t>
      </w:r>
      <w:proofErr w:type="spellEnd"/>
      <w:r w:rsidRPr="00241000">
        <w:rPr>
          <w:rFonts w:ascii="Times New Roman" w:eastAsia="Times New Roman" w:hAnsi="Times New Roman" w:cs="Times New Roman"/>
          <w:sz w:val="28"/>
          <w:szCs w:val="28"/>
        </w:rPr>
        <w:t>, ініціативнішою, відповідальнішою у різних побутових справах, хоча педагог безпосередньо скеро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вує, спрямовує її дії.</w:t>
      </w:r>
    </w:p>
    <w:p w:rsidR="00912462" w:rsidRPr="00241000" w:rsidRDefault="009E1ED1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D5EFC0" wp14:editId="1B5B4F60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3170555" cy="2343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462" w:rsidRPr="00241000">
        <w:rPr>
          <w:rFonts w:ascii="Times New Roman" w:eastAsia="Times New Roman" w:hAnsi="Times New Roman" w:cs="Times New Roman"/>
          <w:sz w:val="28"/>
          <w:szCs w:val="28"/>
        </w:rPr>
        <w:t xml:space="preserve">Будь-яка організована діяльність характеризується тим, що педагог заздалегідь продумує </w:t>
      </w:r>
      <w:r w:rsidR="00912462" w:rsidRPr="00241000">
        <w:rPr>
          <w:rFonts w:ascii="Times New Roman" w:eastAsia="Times New Roman" w:hAnsi="Times New Roman" w:cs="Times New Roman"/>
          <w:i/>
          <w:iCs/>
          <w:sz w:val="28"/>
        </w:rPr>
        <w:t>мету, час, міс</w:t>
      </w:r>
      <w:r w:rsidR="00912462" w:rsidRPr="00241000">
        <w:rPr>
          <w:rFonts w:ascii="Times New Roman" w:eastAsia="Times New Roman" w:hAnsi="Times New Roman" w:cs="Times New Roman"/>
          <w:i/>
          <w:iCs/>
          <w:sz w:val="28"/>
        </w:rPr>
        <w:softHyphen/>
        <w:t>це, умови, хід проведення тієї чи іншої форми роботи, потрібний для цього матеріал, обладнання, її зв'язок з іншими формами організації життєдіяльності, а також передбачає можливі дії дітей, форми впливу на них та очікувані результати.</w:t>
      </w:r>
    </w:p>
    <w:p w:rsidR="00912462" w:rsidRPr="00241000" w:rsidRDefault="00912462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000">
        <w:rPr>
          <w:rFonts w:ascii="Times New Roman" w:eastAsia="Times New Roman" w:hAnsi="Times New Roman" w:cs="Times New Roman"/>
          <w:b/>
          <w:bCs/>
          <w:sz w:val="28"/>
        </w:rPr>
        <w:t>За сучасним трактуванням організована діяль</w:t>
      </w:r>
      <w:r w:rsidRPr="00241000">
        <w:rPr>
          <w:rFonts w:ascii="Times New Roman" w:eastAsia="Times New Roman" w:hAnsi="Times New Roman" w:cs="Times New Roman"/>
          <w:b/>
          <w:bCs/>
          <w:sz w:val="28"/>
        </w:rPr>
        <w:softHyphen/>
        <w:t>ність ґрунтується на засадах партнерства, співро</w:t>
      </w:r>
      <w:r w:rsidRPr="00241000">
        <w:rPr>
          <w:rFonts w:ascii="Times New Roman" w:eastAsia="Times New Roman" w:hAnsi="Times New Roman" w:cs="Times New Roman"/>
          <w:b/>
          <w:bCs/>
          <w:sz w:val="28"/>
        </w:rPr>
        <w:softHyphen/>
        <w:t>бітництва педагога з колективом вихованців, під</w:t>
      </w:r>
      <w:r w:rsidRPr="00241000">
        <w:rPr>
          <w:rFonts w:ascii="Times New Roman" w:eastAsia="Times New Roman" w:hAnsi="Times New Roman" w:cs="Times New Roman"/>
          <w:b/>
          <w:bCs/>
          <w:sz w:val="28"/>
        </w:rPr>
        <w:softHyphen/>
        <w:t>групою та окремою дитиною, а також дітей між собою з урахуванням їхніх вікових, індивідуальних можливостей та потреб розвитку.</w:t>
      </w:r>
    </w:p>
    <w:p w:rsidR="00912462" w:rsidRPr="00241000" w:rsidRDefault="00912462" w:rsidP="0091246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000">
        <w:rPr>
          <w:rFonts w:ascii="Times New Roman" w:eastAsia="Times New Roman" w:hAnsi="Times New Roman" w:cs="Times New Roman"/>
          <w:sz w:val="28"/>
          <w:szCs w:val="28"/>
        </w:rPr>
        <w:t xml:space="preserve">В організованій дитячій діяльності формується фонд </w:t>
      </w:r>
      <w:r w:rsidRPr="00241000">
        <w:rPr>
          <w:rFonts w:ascii="Times New Roman" w:eastAsia="Times New Roman" w:hAnsi="Times New Roman" w:cs="Times New Roman"/>
          <w:i/>
          <w:iCs/>
          <w:sz w:val="28"/>
        </w:rPr>
        <w:t xml:space="preserve">"можу"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(знання, уміння, навички) та скеровується фор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мування фонду </w:t>
      </w:r>
      <w:r w:rsidRPr="00241000">
        <w:rPr>
          <w:rFonts w:ascii="Times New Roman" w:eastAsia="Times New Roman" w:hAnsi="Times New Roman" w:cs="Times New Roman"/>
          <w:i/>
          <w:iCs/>
          <w:sz w:val="28"/>
        </w:rPr>
        <w:t xml:space="preserve">"хочу"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кожного малюка (його потреб, інтересів, ставлень, запитів тощо). Організована діяль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ність є також основою для розгортання на належному змістовому та організаційному рівнях </w:t>
      </w:r>
      <w:r w:rsidRPr="00241000">
        <w:rPr>
          <w:rFonts w:ascii="Times New Roman" w:eastAsia="Times New Roman" w:hAnsi="Times New Roman" w:cs="Times New Roman"/>
          <w:i/>
          <w:iCs/>
          <w:sz w:val="28"/>
        </w:rPr>
        <w:t xml:space="preserve">дитячої діяльності самостійного, вільного типу,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 xml:space="preserve">сприяє розвитку важливих </w:t>
      </w:r>
      <w:r w:rsidRPr="00241000">
        <w:rPr>
          <w:rFonts w:ascii="Times New Roman" w:eastAsia="Times New Roman" w:hAnsi="Times New Roman" w:cs="Times New Roman"/>
          <w:i/>
          <w:iCs/>
          <w:sz w:val="28"/>
        </w:rPr>
        <w:t xml:space="preserve">базових якостей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особистості дитини - організованості, відповідальності, працелюбності, самовладанню, спо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стережливості,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lastRenderedPageBreak/>
        <w:t>креативності. Значення цього типу ді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яльності зростає у зв'язку з підготовкою дошкільника до" переходу на новий соціальний щабель, до нової соціальної ролі школяра, учня, до шкільного навчання й шкільного життя з його розмаїтою системою ділових взаємин. Сформовані в дошкільний період досвід учас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ті в організованій діяльності, домірно регламентованій вимогами педагога і ролями інших дітей, навички до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вільного керування власними діями та підпорядкування свого "хочу" і "можу" новому фондові </w:t>
      </w:r>
      <w:r w:rsidRPr="00241000">
        <w:rPr>
          <w:rFonts w:ascii="Times New Roman" w:eastAsia="Times New Roman" w:hAnsi="Times New Roman" w:cs="Times New Roman"/>
          <w:i/>
          <w:iCs/>
          <w:sz w:val="28"/>
        </w:rPr>
        <w:t xml:space="preserve">"треба" -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порука успішного входження старшого дошкільника у шкільне життя.</w:t>
      </w:r>
    </w:p>
    <w:p w:rsidR="009E1ED1" w:rsidRPr="009E1ED1" w:rsidRDefault="009E1ED1" w:rsidP="009E1ED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947D284" wp14:editId="4363DE28">
            <wp:simplePos x="0" y="0"/>
            <wp:positionH relativeFrom="column">
              <wp:posOffset>3148965</wp:posOffset>
            </wp:positionH>
            <wp:positionV relativeFrom="paragraph">
              <wp:posOffset>2409825</wp:posOffset>
            </wp:positionV>
            <wp:extent cx="2790190" cy="20929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462" w:rsidRPr="00241000">
        <w:rPr>
          <w:rFonts w:ascii="Times New Roman" w:eastAsia="Times New Roman" w:hAnsi="Times New Roman" w:cs="Times New Roman"/>
          <w:sz w:val="28"/>
          <w:szCs w:val="28"/>
        </w:rPr>
        <w:t>Форми такої освітньої роботи в дошкільному закла</w:t>
      </w:r>
      <w:r w:rsidR="00912462" w:rsidRPr="0024100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ді </w:t>
      </w:r>
      <w:r w:rsidR="00912462" w:rsidRPr="00241000">
        <w:rPr>
          <w:rFonts w:ascii="Times New Roman" w:eastAsia="Times New Roman" w:hAnsi="Times New Roman" w:cs="Times New Roman"/>
          <w:i/>
          <w:iCs/>
          <w:sz w:val="28"/>
        </w:rPr>
        <w:t xml:space="preserve">не повинні бути жорстко регламентовані у часі: </w:t>
      </w:r>
      <w:r w:rsidR="00912462" w:rsidRPr="00241000">
        <w:rPr>
          <w:rFonts w:ascii="Times New Roman" w:eastAsia="Times New Roman" w:hAnsi="Times New Roman" w:cs="Times New Roman"/>
          <w:sz w:val="28"/>
          <w:szCs w:val="28"/>
        </w:rPr>
        <w:t xml:space="preserve">їх можна поміняти місцями в розпорядку дня, перенести на інший день, скоротити чи відвести більше часу на їх проведення - залежно від конкретної ситуації: </w:t>
      </w:r>
      <w:proofErr w:type="spellStart"/>
      <w:r w:rsidR="00912462" w:rsidRPr="00241000">
        <w:rPr>
          <w:rFonts w:ascii="Times New Roman" w:eastAsia="Times New Roman" w:hAnsi="Times New Roman" w:cs="Times New Roman"/>
          <w:sz w:val="28"/>
          <w:szCs w:val="28"/>
        </w:rPr>
        <w:t>по-годних</w:t>
      </w:r>
      <w:proofErr w:type="spellEnd"/>
      <w:r w:rsidR="00912462" w:rsidRPr="00241000">
        <w:rPr>
          <w:rFonts w:ascii="Times New Roman" w:eastAsia="Times New Roman" w:hAnsi="Times New Roman" w:cs="Times New Roman"/>
          <w:sz w:val="28"/>
          <w:szCs w:val="28"/>
        </w:rPr>
        <w:t xml:space="preserve"> умов, затримки із завершенням попередньої форми, настрою, інтересів та бажань дітей, неперед</w:t>
      </w:r>
      <w:r w:rsidR="00912462" w:rsidRPr="0024100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бачених подій тощо. </w:t>
      </w:r>
      <w:r w:rsidR="00912462" w:rsidRPr="00241000">
        <w:rPr>
          <w:rFonts w:ascii="Times New Roman" w:eastAsia="Times New Roman" w:hAnsi="Times New Roman" w:cs="Times New Roman"/>
          <w:b/>
          <w:bCs/>
          <w:sz w:val="28"/>
        </w:rPr>
        <w:t xml:space="preserve">Варто уникати зайвої </w:t>
      </w:r>
      <w:proofErr w:type="spellStart"/>
      <w:r w:rsidR="00912462" w:rsidRPr="00241000">
        <w:rPr>
          <w:rFonts w:ascii="Times New Roman" w:eastAsia="Times New Roman" w:hAnsi="Times New Roman" w:cs="Times New Roman"/>
          <w:b/>
          <w:bCs/>
          <w:sz w:val="28"/>
        </w:rPr>
        <w:t>задидактизованості</w:t>
      </w:r>
      <w:proofErr w:type="spellEnd"/>
      <w:r w:rsidR="00912462" w:rsidRPr="00241000">
        <w:rPr>
          <w:rFonts w:ascii="Times New Roman" w:eastAsia="Times New Roman" w:hAnsi="Times New Roman" w:cs="Times New Roman"/>
          <w:b/>
          <w:bCs/>
          <w:sz w:val="28"/>
        </w:rPr>
        <w:t>, приділяти розвивальним та виховним завданням не менше уваги, ніж навчальним.</w:t>
      </w:r>
    </w:p>
    <w:p w:rsidR="00912462" w:rsidRDefault="00912462" w:rsidP="009124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1000">
        <w:rPr>
          <w:rFonts w:ascii="Times New Roman" w:eastAsia="Times New Roman" w:hAnsi="Times New Roman" w:cs="Times New Roman"/>
          <w:sz w:val="28"/>
          <w:szCs w:val="28"/>
        </w:rPr>
        <w:t>З огляду на вимогу часу - посилити значення осві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ти дітей </w:t>
      </w:r>
      <w:r w:rsidRPr="00241000">
        <w:rPr>
          <w:rFonts w:ascii="Times New Roman" w:eastAsia="Times New Roman" w:hAnsi="Times New Roman" w:cs="Times New Roman"/>
          <w:b/>
          <w:bCs/>
          <w:sz w:val="28"/>
        </w:rPr>
        <w:t xml:space="preserve">старшого дошкільного віку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як підготовчого етапу до організованої, системної загальної середньої освіти - важливо забезпечити впродовж усього до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шкільного дитинства організовану життєдіяльність дітей разом з дорослими у створеному для цього розвивальному просторі. При цьому обов'язковим є включен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ня зазначених вище видів дитячої діяльності: ігрової, навчально-пізнавальної, трудової, комунікативно-мовленнєвої, художньої, рухової, В освітній роботі з 5-річними дітьми </w:t>
      </w:r>
      <w:r w:rsidRPr="00241000">
        <w:rPr>
          <w:rFonts w:ascii="Times New Roman" w:eastAsia="Times New Roman" w:hAnsi="Times New Roman" w:cs="Times New Roman"/>
          <w:b/>
          <w:bCs/>
          <w:sz w:val="28"/>
        </w:rPr>
        <w:t>увага акцентується на викорис</w:t>
      </w:r>
      <w:r w:rsidRPr="00241000">
        <w:rPr>
          <w:rFonts w:ascii="Times New Roman" w:eastAsia="Times New Roman" w:hAnsi="Times New Roman" w:cs="Times New Roman"/>
          <w:b/>
          <w:bCs/>
          <w:sz w:val="28"/>
        </w:rPr>
        <w:softHyphen/>
        <w:t>танні потенційних можливостей організованої ігро</w:t>
      </w:r>
      <w:r w:rsidRPr="00241000">
        <w:rPr>
          <w:rFonts w:ascii="Times New Roman" w:eastAsia="Times New Roman" w:hAnsi="Times New Roman" w:cs="Times New Roman"/>
          <w:b/>
          <w:bCs/>
          <w:sz w:val="28"/>
        </w:rPr>
        <w:softHyphen/>
        <w:t xml:space="preserve">вої, навчально-пізнавальної і трудової діяльності.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 xml:space="preserve">Важливими при цьому є систематичне </w:t>
      </w:r>
      <w:r w:rsidRPr="00241000">
        <w:rPr>
          <w:rFonts w:ascii="Times New Roman" w:eastAsia="Times New Roman" w:hAnsi="Times New Roman" w:cs="Times New Roman"/>
          <w:b/>
          <w:bCs/>
          <w:sz w:val="28"/>
        </w:rPr>
        <w:t xml:space="preserve">спілкування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дітей з дорослими та між собою як умова успішного формування життєвої компетентності в усіх сферах та видах діяльності, </w:t>
      </w:r>
      <w:r w:rsidRPr="00241000">
        <w:rPr>
          <w:rFonts w:ascii="Times New Roman" w:eastAsia="Times New Roman" w:hAnsi="Times New Roman" w:cs="Times New Roman"/>
          <w:b/>
          <w:bCs/>
          <w:sz w:val="28"/>
        </w:rPr>
        <w:t xml:space="preserve">художня творчість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як спосіб само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>вираження й розвитку креативності особистості, а та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кож активна </w:t>
      </w:r>
      <w:r w:rsidRPr="00241000">
        <w:rPr>
          <w:rFonts w:ascii="Times New Roman" w:eastAsia="Times New Roman" w:hAnsi="Times New Roman" w:cs="Times New Roman"/>
          <w:b/>
          <w:bCs/>
          <w:sz w:val="28"/>
        </w:rPr>
        <w:t xml:space="preserve">рухова діяльність </w:t>
      </w:r>
      <w:r w:rsidRPr="00241000">
        <w:rPr>
          <w:rFonts w:ascii="Times New Roman" w:eastAsia="Times New Roman" w:hAnsi="Times New Roman" w:cs="Times New Roman"/>
          <w:sz w:val="28"/>
          <w:szCs w:val="28"/>
        </w:rPr>
        <w:t>як чинник запобігання гіподинамії, оптимізації обмінних процесів у дитячому організмі й стимуляції розвитку та зміцнення всіх його органів і систем.</w:t>
      </w:r>
    </w:p>
    <w:p w:rsidR="009E1ED1" w:rsidRPr="00241000" w:rsidRDefault="009E1ED1" w:rsidP="009E1ED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3683E3CE" wp14:editId="6CFEFAAB">
            <wp:extent cx="3419475" cy="2564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7766" cy="25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10AF" w:rsidRDefault="009710AF"/>
    <w:sectPr w:rsidR="00971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462"/>
    <w:rsid w:val="00912462"/>
    <w:rsid w:val="009710AF"/>
    <w:rsid w:val="009E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Kostya</dc:creator>
  <cp:lastModifiedBy>User</cp:lastModifiedBy>
  <cp:revision>2</cp:revision>
  <dcterms:created xsi:type="dcterms:W3CDTF">2014-02-20T10:17:00Z</dcterms:created>
  <dcterms:modified xsi:type="dcterms:W3CDTF">2014-02-20T10:17:00Z</dcterms:modified>
</cp:coreProperties>
</file>